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4F" w:rsidRDefault="006C6C4F" w:rsidP="00046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C4F" w:rsidRDefault="006C6C4F" w:rsidP="00046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E:\РП 19-20мои\рабочие программы 2019-20\ИЗО 6 класс 2019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19-20мои\рабочие программы 2019-20\ИЗО 6 класс 2019-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C4F" w:rsidRDefault="006C6C4F" w:rsidP="00046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C4F" w:rsidRDefault="006C6C4F" w:rsidP="006C6C4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A66" w:rsidRPr="007349DE" w:rsidRDefault="00B81CFE" w:rsidP="00046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РАБОЧАЯ ПРОГРАММА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B81CFE">
      <w:pPr>
        <w:pStyle w:val="Default"/>
        <w:numPr>
          <w:ilvl w:val="0"/>
          <w:numId w:val="13"/>
        </w:numPr>
        <w:rPr>
          <w:b/>
          <w:bCs/>
        </w:rPr>
      </w:pPr>
      <w:r w:rsidRPr="007349DE">
        <w:rPr>
          <w:b/>
          <w:bCs/>
        </w:rPr>
        <w:t>Пояснительная записка к рабочей программе по изобразит</w:t>
      </w:r>
      <w:r w:rsidR="00C2495B" w:rsidRPr="007349DE">
        <w:rPr>
          <w:b/>
          <w:bCs/>
        </w:rPr>
        <w:t>ельному искусству для учащихся 6</w:t>
      </w:r>
      <w:r w:rsidRPr="007349DE">
        <w:rPr>
          <w:b/>
          <w:bCs/>
        </w:rPr>
        <w:t xml:space="preserve"> классов</w:t>
      </w:r>
    </w:p>
    <w:p w:rsidR="00B81CFE" w:rsidRPr="007349DE" w:rsidRDefault="00B81CFE" w:rsidP="00B81CFE">
      <w:pPr>
        <w:pStyle w:val="Default"/>
        <w:ind w:left="720"/>
      </w:pPr>
    </w:p>
    <w:p w:rsidR="00B81CFE" w:rsidRPr="007349DE" w:rsidRDefault="00B81CFE" w:rsidP="00B81CFE">
      <w:pPr>
        <w:pStyle w:val="Default"/>
      </w:pPr>
      <w:r w:rsidRPr="007349DE">
        <w:rPr>
          <w:b/>
          <w:bCs/>
        </w:rPr>
        <w:t>1.1 Цели, задачи учебного предмета</w:t>
      </w:r>
      <w:r w:rsidRPr="007349DE">
        <w:t xml:space="preserve">: </w:t>
      </w:r>
    </w:p>
    <w:p w:rsidR="00B81CFE" w:rsidRPr="007349DE" w:rsidRDefault="00B81CFE" w:rsidP="00B81CFE">
      <w:pPr>
        <w:pStyle w:val="Default"/>
        <w:ind w:firstLine="708"/>
      </w:pPr>
      <w:r w:rsidRPr="007349DE">
        <w:t xml:space="preserve">Основная </w:t>
      </w:r>
      <w:r w:rsidRPr="007349DE">
        <w:rPr>
          <w:b/>
        </w:rPr>
        <w:t>цель</w:t>
      </w:r>
      <w:r w:rsidRPr="007349DE">
        <w:t xml:space="preserve"> 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дающего возможность самовыражения и ориентации в художественном, нравственном пространстве культуры. </w:t>
      </w:r>
    </w:p>
    <w:p w:rsidR="00B81CFE" w:rsidRPr="007349DE" w:rsidRDefault="00B81CFE" w:rsidP="00B81CFE">
      <w:pPr>
        <w:pStyle w:val="Default"/>
        <w:ind w:firstLine="708"/>
      </w:pPr>
      <w:r w:rsidRPr="007349DE">
        <w:rPr>
          <w:b/>
          <w:bCs/>
        </w:rPr>
        <w:t xml:space="preserve">Основные задачи предмета: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>формирование опыта смыслового и эмоциональн</w:t>
      </w:r>
      <w:proofErr w:type="gramStart"/>
      <w:r w:rsidRPr="007349DE">
        <w:t>о-</w:t>
      </w:r>
      <w:proofErr w:type="gramEnd"/>
      <w:r w:rsidRPr="007349DE">
        <w:t xml:space="preserve"> ценностного восприятия визуального образа реальности и произведений искусства;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обеспечение условий понимания эмоционального и аксиологического смысла визуально – пространственной формы;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освоение художественной культуры как формы материального выражения духовных ценностей, выраженных в пространственных формах;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развитие творческого опыта, предопределяющего способности к самостоятельным действиям в ситуации неопределенности;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формирование активного отношения к традициям культуры как смысловой, эстетической и личностно значимой ценности;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воспитание уважения к истории культуры своего Отечества, выраженной в изобразительном искусстве, архитектуре, в национальных образах предметно – материальной и пространственной среды;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47"/>
        <w:ind w:left="426"/>
      </w:pPr>
      <w:r w:rsidRPr="007349DE">
        <w:t xml:space="preserve">развитие способности ориентироваться в мире современной художественной культуры;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ind w:left="426"/>
      </w:pPr>
      <w:r w:rsidRPr="007349DE">
        <w:t xml:space="preserve">овладение средствами художественного изображения;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ind w:left="426"/>
      </w:pPr>
      <w:r w:rsidRPr="007349DE">
        <w:t xml:space="preserve">овладение основами практической творческой работы различными художественными материалами и инструментами. </w:t>
      </w:r>
    </w:p>
    <w:p w:rsidR="00046A66" w:rsidRPr="007349DE" w:rsidRDefault="00B81CFE" w:rsidP="00046A66">
      <w:pPr>
        <w:pStyle w:val="Default"/>
        <w:spacing w:after="27"/>
        <w:rPr>
          <w:b/>
          <w:bCs/>
        </w:rPr>
      </w:pPr>
      <w:r w:rsidRPr="007349DE">
        <w:rPr>
          <w:b/>
          <w:bCs/>
        </w:rPr>
        <w:t>1.2 Нормативные документы</w:t>
      </w:r>
    </w:p>
    <w:p w:rsidR="00046A66" w:rsidRPr="007349DE" w:rsidRDefault="00046A66" w:rsidP="00046A66">
      <w:pPr>
        <w:pStyle w:val="Default"/>
        <w:spacing w:after="27"/>
        <w:rPr>
          <w:bCs/>
        </w:rPr>
      </w:pPr>
      <w:r w:rsidRPr="007349DE">
        <w:rPr>
          <w:b/>
          <w:bCs/>
        </w:rPr>
        <w:tab/>
      </w:r>
      <w:r w:rsidRPr="007349DE">
        <w:rPr>
          <w:bCs/>
        </w:rPr>
        <w:t>Рабочая программа по изобразительному искусству для 6 класса разработана в соответствии: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27"/>
      </w:pPr>
      <w:r w:rsidRPr="007349DE">
        <w:t xml:space="preserve">- Федерального закона от 29 декабря 2012 г. № 273-ФЗ «Об образовании в Российской Федерации». </w:t>
      </w:r>
    </w:p>
    <w:p w:rsidR="00B81CFE" w:rsidRPr="007349DE" w:rsidRDefault="00B81CFE" w:rsidP="00B81CF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9BBB59"/>
          <w:sz w:val="24"/>
          <w:szCs w:val="24"/>
        </w:rPr>
      </w:pPr>
      <w:r w:rsidRPr="007349DE">
        <w:rPr>
          <w:rFonts w:ascii="Times New Roman" w:hAnsi="Times New Roman"/>
          <w:sz w:val="24"/>
          <w:szCs w:val="24"/>
        </w:rPr>
        <w:t xml:space="preserve">- Федерального государственного образовательного стандарта основного среднего общего образования Приказ МО и Н РФ от 17.12.2010 г. № 1897; 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27"/>
      </w:pPr>
      <w:r w:rsidRPr="007349DE">
        <w:t>- Концепции духовно-нравственного развития и воспитания гражданина России;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27"/>
      </w:pPr>
      <w:r w:rsidRPr="007349DE">
        <w:rPr>
          <w:b/>
          <w:bCs/>
        </w:rPr>
        <w:t xml:space="preserve">- </w:t>
      </w:r>
      <w:r w:rsidRPr="007349DE">
        <w:t>Основной образовательной программы основного общего образования  МБОУ « Школа № 127»</w:t>
      </w:r>
    </w:p>
    <w:p w:rsidR="00B81CFE" w:rsidRPr="007349DE" w:rsidRDefault="00B81CFE" w:rsidP="00B81CFE">
      <w:pPr>
        <w:pStyle w:val="Default"/>
        <w:numPr>
          <w:ilvl w:val="0"/>
          <w:numId w:val="1"/>
        </w:numPr>
        <w:spacing w:after="27"/>
      </w:pPr>
      <w:r w:rsidRPr="007349DE">
        <w:t xml:space="preserve">«Санитарно-эпидемиологические требования к условиям и организации обучения в общеобразовательных учреждениях», </w:t>
      </w:r>
      <w:r w:rsidRPr="007349DE">
        <w:rPr>
          <w:b/>
          <w:bCs/>
        </w:rPr>
        <w:t xml:space="preserve">СанПиН 2.4.2.2821-10 </w:t>
      </w:r>
      <w:r w:rsidRPr="007349DE">
        <w:t xml:space="preserve">утвержденных Главным санитарным врачом Российской Федерации от 29 декабря 2010 г. N 189 г. Москва, зарегистрированных в Минюсте РФ 3.03.2011 № 19993; «Санитарно-эпидемиологические требования к условиям и организации обучения в общеобразовательных учреждениях», </w:t>
      </w:r>
      <w:r w:rsidRPr="007349DE">
        <w:rPr>
          <w:b/>
          <w:bCs/>
        </w:rPr>
        <w:t xml:space="preserve">СанПиН 2.4.2.2821-10 </w:t>
      </w:r>
      <w:r w:rsidRPr="007349DE">
        <w:t>утвержденных Главным санитарным врачом Российской Федерации от 29 декабря 2010 г. N 189 г. Москва, зарегистрированных в Минюсте РФ 3.03.2011 № 1993;</w:t>
      </w:r>
    </w:p>
    <w:p w:rsidR="00B81CFE" w:rsidRPr="007349DE" w:rsidRDefault="00B81CFE" w:rsidP="00B81CFE">
      <w:pPr>
        <w:pStyle w:val="Default"/>
      </w:pPr>
    </w:p>
    <w:p w:rsidR="00046A66" w:rsidRPr="007349DE" w:rsidRDefault="00046A66" w:rsidP="00046A66">
      <w:pPr>
        <w:pStyle w:val="Default"/>
        <w:jc w:val="center"/>
        <w:rPr>
          <w:b/>
        </w:rPr>
      </w:pPr>
      <w:r w:rsidRPr="007349DE">
        <w:rPr>
          <w:b/>
        </w:rPr>
        <w:t>2. Содержание учебного плана</w:t>
      </w:r>
    </w:p>
    <w:p w:rsidR="00046A66" w:rsidRPr="007349DE" w:rsidRDefault="00046A66" w:rsidP="00046A66">
      <w:pPr>
        <w:pStyle w:val="Default"/>
        <w:jc w:val="center"/>
        <w:rPr>
          <w:b/>
        </w:rPr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lastRenderedPageBreak/>
        <w:t xml:space="preserve">Роль искусства и художественной деятельности в жизни человека и общества.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Роль искусства и художественной деятельности человека в развитии культуры. </w:t>
      </w:r>
      <w:r w:rsidRPr="007349DE">
        <w:t xml:space="preserve">Истоки и смысл искусства. Искусство и мировоззрение. Народное традиционное искусство. Роль изобразительной символики и традиционных образов в развитии культуры. Исторические эпохи и художественные стили. Целостность визуального образа культуры.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Роль художественной деятельности человека в освоении мира. </w:t>
      </w:r>
      <w:r w:rsidRPr="007349DE">
        <w:t>Выражение в произведениях искусства представлений о мире, явлениях жизни и природы. Отражение в искусстве изменчивости эстетического образа человека в разные исторические эпохи. Храмовая живопись и зодчество. Художественно – эстетическое значение исторических памятников. Роль визуально – пространственных иску</w:t>
      </w:r>
      <w:proofErr w:type="gramStart"/>
      <w:r w:rsidRPr="007349DE">
        <w:t>сств в ф</w:t>
      </w:r>
      <w:proofErr w:type="gramEnd"/>
      <w:r w:rsidRPr="007349DE">
        <w:t xml:space="preserve">ормировании образа Родины.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Художественный диалог культур. </w:t>
      </w:r>
      <w:r w:rsidRPr="007349DE">
        <w:t>Пространственно – визуальное искусство разных исторических эпох и народов. Особенности выразительности в художественных культурах народов Запада и Востока. Основные художественные стили и направления в искусстве. Великие мастера русского и европейского искусства. Крупнейшие художественные музеи мира.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Роль искусства в создании материальной среды жизни человека. </w:t>
      </w:r>
      <w:r w:rsidRPr="007349DE">
        <w:t xml:space="preserve">Роль искусства в организации предметно – пространственной среды жизни человека.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Искусство в современном мире. </w:t>
      </w:r>
      <w:r w:rsidRPr="007349DE">
        <w:t>Изобразительное искусство, архитектура, дизайн в современном мире. Изобразительная природа визуальных искусств, их роль в современном мире. Роль музея в современной культуре.</w:t>
      </w:r>
    </w:p>
    <w:p w:rsidR="00046A66" w:rsidRPr="007349DE" w:rsidRDefault="00046A66" w:rsidP="00046A66">
      <w:pPr>
        <w:pStyle w:val="Default"/>
        <w:ind w:firstLine="708"/>
      </w:pPr>
      <w:r w:rsidRPr="007349DE">
        <w:t xml:space="preserve"> </w:t>
      </w:r>
      <w:r w:rsidRPr="007349DE">
        <w:rPr>
          <w:b/>
          <w:bCs/>
        </w:rPr>
        <w:t xml:space="preserve">Духовно – нравственные проблемы жизни и искусства. </w:t>
      </w:r>
    </w:p>
    <w:p w:rsidR="00046A66" w:rsidRPr="007349DE" w:rsidRDefault="00046A66" w:rsidP="00046A66">
      <w:pPr>
        <w:pStyle w:val="Default"/>
      </w:pPr>
      <w:r w:rsidRPr="007349DE">
        <w:t xml:space="preserve">Выражение в образах искусства нравственного поиска человечества, нравственного выбора отдельного человека. </w:t>
      </w:r>
    </w:p>
    <w:p w:rsidR="00046A66" w:rsidRPr="007349DE" w:rsidRDefault="00046A66" w:rsidP="00046A66">
      <w:pPr>
        <w:pStyle w:val="Default"/>
      </w:pPr>
      <w:r w:rsidRPr="007349DE">
        <w:t xml:space="preserve">Традиционный и современный уклад семейной жизни, отраженный в искусстве. Образы мира, защиты Отечества в жизни и искусстве. </w:t>
      </w:r>
    </w:p>
    <w:p w:rsidR="00046A66" w:rsidRPr="007349DE" w:rsidRDefault="00046A66" w:rsidP="00046A66">
      <w:pPr>
        <w:pStyle w:val="Default"/>
      </w:pPr>
      <w:r w:rsidRPr="007349DE">
        <w:t xml:space="preserve">Народные праздники, обряды в искусстве и современной жизни. </w:t>
      </w:r>
    </w:p>
    <w:p w:rsidR="00046A66" w:rsidRPr="007349DE" w:rsidRDefault="00046A66" w:rsidP="00046A66">
      <w:pPr>
        <w:pStyle w:val="Default"/>
      </w:pPr>
      <w:r w:rsidRPr="007349DE">
        <w:t>Взаимоотношения между народами. Между людьми разных поколений в жизни и в искусстве.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Язык пластических искусств и художественный образ.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Специфика художественного изображения. </w:t>
      </w:r>
      <w:r w:rsidRPr="007349DE">
        <w:t xml:space="preserve">Художественный образ – основа и цель любого искусства. Условность художественного изображения. Реальность и фантазия в искусстве.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Средства художественной выразительности.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Художественные материалы иные техники. </w:t>
      </w:r>
      <w:r w:rsidRPr="007349DE">
        <w:t xml:space="preserve">Материалы живописи, графики, скульптуры. Художественные техники.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Композиция. </w:t>
      </w:r>
      <w:r w:rsidRPr="007349DE">
        <w:t xml:space="preserve">Композиция – главное средство выразительности художественного произведения. Раскрытие в композиции сущности произведения.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Пропорции. </w:t>
      </w:r>
      <w:r w:rsidRPr="007349DE">
        <w:t xml:space="preserve">Линейная и воздушная перспектива. Контраст в композиции.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Цвет. </w:t>
      </w:r>
      <w:r w:rsidRPr="007349DE">
        <w:t xml:space="preserve">Цветовые отношения. Колорит картины. Напряженность и насыщенность цвета. Свет и цвет. Характер мазка.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Линия, штрих, пятно. </w:t>
      </w:r>
      <w:r w:rsidRPr="007349DE">
        <w:t xml:space="preserve">Линия, штрих, пятно и художественный образ. Передача графическими средствами эмоционального состояния природы, человека, животного.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Объем и форма. </w:t>
      </w:r>
      <w:r w:rsidRPr="007349DE">
        <w:t>Передача на плоскости и в пространстве многообразных форм предметного мира. Трансформация и стилизация форм</w:t>
      </w:r>
      <w:proofErr w:type="gramStart"/>
      <w:r w:rsidRPr="007349DE">
        <w:t xml:space="preserve">.. </w:t>
      </w:r>
      <w:proofErr w:type="gramEnd"/>
      <w:r w:rsidRPr="007349DE">
        <w:t xml:space="preserve">Взаимоотношения формы и характера.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  <w:i/>
          <w:iCs/>
        </w:rPr>
        <w:t xml:space="preserve">Ритм. </w:t>
      </w:r>
      <w:r w:rsidRPr="007349DE">
        <w:t>Роль ритма в построении композиции в живописи в рисунке, архитектуре, декоративно – прикладном искусстве.</w:t>
      </w:r>
    </w:p>
    <w:p w:rsidR="00046A66" w:rsidRPr="007349DE" w:rsidRDefault="00046A66" w:rsidP="00046A66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349DE">
        <w:rPr>
          <w:rFonts w:ascii="Times New Roman" w:hAnsi="Times New Roman" w:cs="Times New Roman"/>
          <w:b/>
          <w:bCs/>
          <w:sz w:val="24"/>
          <w:szCs w:val="24"/>
        </w:rPr>
        <w:t>Виды и жанры пластических искусств.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Изобразительные виды искусства. </w:t>
      </w:r>
      <w:r w:rsidRPr="007349DE">
        <w:t xml:space="preserve">Живопись, графика, скульптура. Особенности художественного образа в разных видах искусства. Портрет, пейзаж, натюрморт; бытовой, исторический, анималистический жанры. Сюжет и содержание в произведении искусства. </w:t>
      </w:r>
      <w:r w:rsidRPr="007349DE">
        <w:lastRenderedPageBreak/>
        <w:t xml:space="preserve">Изображение предметного мира. Рисунок с натуры, по представлению. Исторические, мифологические и библейские темы в изобразительном искусстве. Опыт художественного творчества.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Конструктивные виды искусства. </w:t>
      </w:r>
      <w:r w:rsidRPr="007349DE">
        <w:t>Архитектура и дизайн</w:t>
      </w:r>
      <w:proofErr w:type="gramStart"/>
      <w:r w:rsidRPr="007349DE">
        <w:t>.</w:t>
      </w:r>
      <w:proofErr w:type="gramEnd"/>
      <w:r w:rsidRPr="007349DE">
        <w:t xml:space="preserve"> </w:t>
      </w:r>
      <w:proofErr w:type="gramStart"/>
      <w:r w:rsidRPr="007349DE">
        <w:t>р</w:t>
      </w:r>
      <w:proofErr w:type="gramEnd"/>
      <w:r w:rsidRPr="007349DE">
        <w:t xml:space="preserve">оль искусства в организации предметно – пространственной среды жизни человека. Единство </w:t>
      </w:r>
      <w:proofErr w:type="gramStart"/>
      <w:r w:rsidRPr="007349DE">
        <w:t>художественного</w:t>
      </w:r>
      <w:proofErr w:type="gramEnd"/>
      <w:r w:rsidRPr="007349DE">
        <w:t xml:space="preserve"> и функционального в архитектуре и дизайне. </w:t>
      </w:r>
    </w:p>
    <w:p w:rsidR="00046A66" w:rsidRPr="007349DE" w:rsidRDefault="00046A66" w:rsidP="00046A66">
      <w:pPr>
        <w:pStyle w:val="Default"/>
      </w:pPr>
      <w:r w:rsidRPr="007349DE">
        <w:t xml:space="preserve">Архитектурный образ. Архитектура – летопись времен. </w:t>
      </w:r>
    </w:p>
    <w:p w:rsidR="00046A66" w:rsidRPr="007349DE" w:rsidRDefault="00046A66" w:rsidP="00046A66">
      <w:pPr>
        <w:pStyle w:val="Default"/>
      </w:pPr>
      <w:r w:rsidRPr="007349DE">
        <w:t xml:space="preserve">Виды дизайна. Промышленный дизайн. Индустрия моды. Архитектурный и ландшафтный дизайн. Проектная культура. Проектирование пространственной и предметной среды. Графический дизайн. </w:t>
      </w:r>
      <w:proofErr w:type="gramStart"/>
      <w:r w:rsidRPr="007349DE">
        <w:t>Арт</w:t>
      </w:r>
      <w:proofErr w:type="gramEnd"/>
      <w:r w:rsidRPr="007349DE">
        <w:t xml:space="preserve"> – дизайн. Компьютерная графика и анимация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>Декоративн</w:t>
      </w:r>
      <w:proofErr w:type="gramStart"/>
      <w:r w:rsidRPr="007349DE">
        <w:rPr>
          <w:b/>
          <w:bCs/>
        </w:rPr>
        <w:t>о-</w:t>
      </w:r>
      <w:proofErr w:type="gramEnd"/>
      <w:r w:rsidRPr="007349DE">
        <w:rPr>
          <w:b/>
          <w:bCs/>
        </w:rPr>
        <w:t xml:space="preserve"> прикладные виды искусства. </w:t>
      </w:r>
      <w:r w:rsidRPr="007349DE">
        <w:t xml:space="preserve">Народное искусство. Истоки декоративно – прикладного искусства. Семантика образа в народном искусстве. Орнамент и его происхождение. Виды орнамента. Стилизация и знаковый характер декоративного образа. Материалы декоративно – прикладного искусства. Украшения в жизни людей, его функции в жизни общества.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Изображение в синтетических и экранных видах искусства и художественная фотография. </w:t>
      </w:r>
    </w:p>
    <w:p w:rsidR="00046A66" w:rsidRPr="007349DE" w:rsidRDefault="00046A66" w:rsidP="0004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Визуальн</w:t>
      </w:r>
      <w:proofErr w:type="gramStart"/>
      <w:r w:rsidRPr="007349D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349DE">
        <w:rPr>
          <w:rFonts w:ascii="Times New Roman" w:hAnsi="Times New Roman" w:cs="Times New Roman"/>
          <w:sz w:val="24"/>
          <w:szCs w:val="24"/>
        </w:rPr>
        <w:t xml:space="preserve"> пространственные виды искусства и их значение в жизни людей. Роль и значение изобразительного искусства в синтетических видах творчества. Художник в театре. Изобразительная природа экранных искусств. Телевизионное изображение, его особенности и возможности. Создание художественного образа в искусстве фотографии.</w:t>
      </w:r>
    </w:p>
    <w:p w:rsidR="00046A66" w:rsidRPr="007349DE" w:rsidRDefault="00046A66" w:rsidP="0004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A66" w:rsidRPr="007349DE" w:rsidRDefault="00046A66" w:rsidP="0004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3. Место предмета в учебном плане</w:t>
      </w:r>
    </w:p>
    <w:p w:rsidR="00046A66" w:rsidRPr="007349DE" w:rsidRDefault="00046A66" w:rsidP="00046A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На изучение предмета «Изобразительное искусство» отводится 1 час в неделю, всего за год- 35 часов.</w:t>
      </w:r>
    </w:p>
    <w:p w:rsidR="00046A66" w:rsidRPr="007349DE" w:rsidRDefault="00046A66" w:rsidP="00046A6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46A66" w:rsidRPr="007349DE" w:rsidRDefault="00046A66" w:rsidP="00046A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 xml:space="preserve">4. Требования к личностным, </w:t>
      </w:r>
      <w:proofErr w:type="spellStart"/>
      <w:r w:rsidRPr="007349DE">
        <w:rPr>
          <w:rFonts w:ascii="Times New Roman" w:eastAsia="Calibri" w:hAnsi="Times New Roman" w:cs="Times New Roman"/>
          <w:b/>
          <w:sz w:val="24"/>
          <w:szCs w:val="24"/>
        </w:rPr>
        <w:t>метапредметным</w:t>
      </w:r>
      <w:proofErr w:type="spellEnd"/>
      <w:r w:rsidRPr="007349DE">
        <w:rPr>
          <w:rFonts w:ascii="Times New Roman" w:eastAsia="Calibri" w:hAnsi="Times New Roman" w:cs="Times New Roman"/>
          <w:b/>
          <w:sz w:val="24"/>
          <w:szCs w:val="24"/>
        </w:rPr>
        <w:t xml:space="preserve"> и предметным результатам </w:t>
      </w:r>
    </w:p>
    <w:p w:rsidR="00046A66" w:rsidRPr="007349DE" w:rsidRDefault="00046A66" w:rsidP="00046A6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освоения учебного предмета «Изобразительное искусство»</w:t>
      </w:r>
    </w:p>
    <w:p w:rsidR="00046A66" w:rsidRPr="007349DE" w:rsidRDefault="00046A66" w:rsidP="00046A66">
      <w:pPr>
        <w:pStyle w:val="Default"/>
        <w:ind w:firstLine="567"/>
      </w:pPr>
      <w:r w:rsidRPr="007349DE">
        <w:rPr>
          <w:b/>
          <w:bCs/>
        </w:rPr>
        <w:t xml:space="preserve">Личностные результаты </w:t>
      </w:r>
      <w:r w:rsidRPr="007349DE">
        <w:t xml:space="preserve">отражаются в индивидуальных качественных свойствах учащихся, которые они должны приобрести в процессе освоения учебного предмета: </w:t>
      </w:r>
    </w:p>
    <w:p w:rsidR="00046A66" w:rsidRPr="007349DE" w:rsidRDefault="00046A66" w:rsidP="00046A66">
      <w:pPr>
        <w:pStyle w:val="Default"/>
        <w:ind w:firstLine="567"/>
      </w:pPr>
      <w:r w:rsidRPr="007349DE">
        <w:rPr>
          <w:i/>
          <w:iCs/>
        </w:rPr>
        <w:t xml:space="preserve">В ценностно-ориентационной сфере: </w:t>
      </w:r>
    </w:p>
    <w:p w:rsidR="00046A66" w:rsidRPr="007349DE" w:rsidRDefault="00046A66" w:rsidP="00046A66">
      <w:pPr>
        <w:pStyle w:val="Default"/>
        <w:numPr>
          <w:ilvl w:val="0"/>
          <w:numId w:val="2"/>
        </w:numPr>
        <w:spacing w:after="167"/>
        <w:ind w:left="425" w:hanging="357"/>
        <w:contextualSpacing/>
      </w:pPr>
      <w:r w:rsidRPr="007349DE">
        <w:t xml:space="preserve">осмысленное и эмоционально-ценностное восприятие визуальных образов реальности и произведений искусства; </w:t>
      </w:r>
    </w:p>
    <w:p w:rsidR="00046A66" w:rsidRPr="007349DE" w:rsidRDefault="00046A66" w:rsidP="00046A66">
      <w:pPr>
        <w:pStyle w:val="Default"/>
        <w:numPr>
          <w:ilvl w:val="0"/>
          <w:numId w:val="2"/>
        </w:numPr>
        <w:spacing w:after="167"/>
        <w:ind w:left="425" w:hanging="357"/>
        <w:contextualSpacing/>
      </w:pPr>
      <w:r w:rsidRPr="007349DE">
        <w:t xml:space="preserve">понимание эмоционального, аксиологического смысла визуально–пространственной формы; </w:t>
      </w:r>
    </w:p>
    <w:p w:rsidR="00046A66" w:rsidRPr="007349DE" w:rsidRDefault="00046A66" w:rsidP="00046A66">
      <w:pPr>
        <w:pStyle w:val="Default"/>
        <w:numPr>
          <w:ilvl w:val="0"/>
          <w:numId w:val="2"/>
        </w:numPr>
        <w:spacing w:after="167"/>
        <w:ind w:left="425" w:hanging="357"/>
        <w:contextualSpacing/>
      </w:pPr>
      <w:r w:rsidRPr="007349DE">
        <w:t xml:space="preserve">освоение художественной культуры как сферы материального выражения духовных ценностей, представленных в пространственных формах; </w:t>
      </w:r>
    </w:p>
    <w:p w:rsidR="00046A66" w:rsidRPr="007349DE" w:rsidRDefault="00046A66" w:rsidP="00046A66">
      <w:pPr>
        <w:pStyle w:val="Default"/>
        <w:numPr>
          <w:ilvl w:val="0"/>
          <w:numId w:val="2"/>
        </w:numPr>
        <w:ind w:left="425" w:hanging="357"/>
        <w:contextualSpacing/>
      </w:pPr>
      <w:r w:rsidRPr="007349DE">
        <w:t xml:space="preserve">воспитание художественного вкуса как способности эстетически воспринимать, чувствовать и оценивать явления окружающего мира и искусства;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трудовой сфере: </w:t>
      </w:r>
    </w:p>
    <w:p w:rsidR="00046A66" w:rsidRPr="007349DE" w:rsidRDefault="00046A66" w:rsidP="00046A66">
      <w:pPr>
        <w:pStyle w:val="Default"/>
        <w:numPr>
          <w:ilvl w:val="0"/>
          <w:numId w:val="3"/>
        </w:numPr>
        <w:ind w:left="426"/>
      </w:pPr>
      <w:r w:rsidRPr="007349DE">
        <w:t xml:space="preserve">овладение основами культуры практической творческой работы различными художественными материалами и инструментами;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познавательной сфере: </w:t>
      </w:r>
    </w:p>
    <w:p w:rsidR="00046A66" w:rsidRPr="007349DE" w:rsidRDefault="00046A66" w:rsidP="00046A66">
      <w:pPr>
        <w:pStyle w:val="Default"/>
        <w:numPr>
          <w:ilvl w:val="0"/>
          <w:numId w:val="3"/>
        </w:numPr>
        <w:spacing w:after="44"/>
        <w:ind w:left="426"/>
      </w:pPr>
      <w:r w:rsidRPr="007349DE">
        <w:t xml:space="preserve">овладение средствами художественного изображения </w:t>
      </w:r>
    </w:p>
    <w:p w:rsidR="00046A66" w:rsidRPr="007349DE" w:rsidRDefault="00046A66" w:rsidP="00046A66">
      <w:pPr>
        <w:pStyle w:val="Default"/>
        <w:numPr>
          <w:ilvl w:val="0"/>
          <w:numId w:val="3"/>
        </w:numPr>
        <w:ind w:left="426"/>
      </w:pPr>
      <w:r w:rsidRPr="007349DE"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</w:t>
      </w:r>
      <w:proofErr w:type="gramStart"/>
      <w:r w:rsidRPr="007349DE">
        <w:t>о-</w:t>
      </w:r>
      <w:proofErr w:type="gramEnd"/>
      <w:r w:rsidRPr="007349DE">
        <w:t xml:space="preserve"> нравственной оценки; </w:t>
      </w:r>
    </w:p>
    <w:p w:rsidR="00046A66" w:rsidRPr="007349DE" w:rsidRDefault="00046A66" w:rsidP="00046A66">
      <w:pPr>
        <w:pStyle w:val="Default"/>
        <w:numPr>
          <w:ilvl w:val="0"/>
          <w:numId w:val="3"/>
        </w:numPr>
        <w:spacing w:after="47"/>
        <w:ind w:left="426"/>
      </w:pPr>
      <w:r w:rsidRPr="007349DE">
        <w:t>формирование способности ориентироваться в мире современной художественной культуры.</w:t>
      </w:r>
    </w:p>
    <w:p w:rsidR="00046A66" w:rsidRPr="007349DE" w:rsidRDefault="00046A66" w:rsidP="00046A66">
      <w:pPr>
        <w:pStyle w:val="Default"/>
        <w:spacing w:after="47"/>
        <w:ind w:left="426"/>
      </w:pPr>
      <w:r w:rsidRPr="007349DE">
        <w:lastRenderedPageBreak/>
        <w:t xml:space="preserve"> </w:t>
      </w:r>
    </w:p>
    <w:p w:rsidR="00046A66" w:rsidRPr="007349DE" w:rsidRDefault="00046A66" w:rsidP="00046A66">
      <w:pPr>
        <w:pStyle w:val="Default"/>
        <w:ind w:firstLine="708"/>
      </w:pPr>
      <w:proofErr w:type="spellStart"/>
      <w:r w:rsidRPr="007349DE">
        <w:rPr>
          <w:b/>
          <w:bCs/>
        </w:rPr>
        <w:t>Метапредметные</w:t>
      </w:r>
      <w:proofErr w:type="spellEnd"/>
      <w:r w:rsidRPr="007349DE">
        <w:rPr>
          <w:b/>
          <w:bCs/>
        </w:rPr>
        <w:t xml:space="preserve"> результаты </w:t>
      </w:r>
      <w:r w:rsidRPr="007349DE">
        <w:t xml:space="preserve">освоения изобразительного искусства в основной школе: </w:t>
      </w: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ценностно-ориентационной сфере: </w:t>
      </w:r>
    </w:p>
    <w:p w:rsidR="00046A66" w:rsidRPr="007349DE" w:rsidRDefault="00046A66" w:rsidP="00046A66">
      <w:pPr>
        <w:pStyle w:val="Default"/>
        <w:numPr>
          <w:ilvl w:val="0"/>
          <w:numId w:val="4"/>
        </w:numPr>
        <w:spacing w:after="47"/>
        <w:ind w:left="426"/>
      </w:pPr>
      <w:r w:rsidRPr="007349DE">
        <w:t xml:space="preserve">формирование активного отношения к традициям культуры как смысловой, эстетической и личностно значимой ценности; </w:t>
      </w:r>
    </w:p>
    <w:p w:rsidR="00046A66" w:rsidRPr="007349DE" w:rsidRDefault="00046A66" w:rsidP="00046A66">
      <w:pPr>
        <w:pStyle w:val="Default"/>
        <w:numPr>
          <w:ilvl w:val="0"/>
          <w:numId w:val="4"/>
        </w:numPr>
        <w:spacing w:after="47"/>
        <w:ind w:left="426"/>
      </w:pPr>
      <w:r w:rsidRPr="007349DE">
        <w:t xml:space="preserve">воспитание уважения к искусству и культуре своей Родины, выраженной в ее архитектуре, изобразительном искусстве, в национальных образах предметно – материальной и пространственной среды и понимании красоты человека; </w:t>
      </w:r>
    </w:p>
    <w:p w:rsidR="00046A66" w:rsidRPr="007349DE" w:rsidRDefault="00046A66" w:rsidP="00046A66">
      <w:pPr>
        <w:pStyle w:val="Default"/>
        <w:numPr>
          <w:ilvl w:val="0"/>
          <w:numId w:val="4"/>
        </w:numPr>
        <w:spacing w:after="47"/>
        <w:ind w:left="426"/>
      </w:pPr>
      <w:r w:rsidRPr="007349DE">
        <w:t xml:space="preserve">умение воспринимать и терпимо относиться к другой точке зрения, другой культуре, другому восприятию мира.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трудовой сфере: </w:t>
      </w:r>
    </w:p>
    <w:p w:rsidR="00046A66" w:rsidRPr="007349DE" w:rsidRDefault="00046A66" w:rsidP="00046A66">
      <w:pPr>
        <w:pStyle w:val="Default"/>
        <w:numPr>
          <w:ilvl w:val="0"/>
          <w:numId w:val="5"/>
        </w:numPr>
        <w:spacing w:after="47"/>
        <w:ind w:left="426"/>
      </w:pPr>
      <w:r w:rsidRPr="007349DE">
        <w:t xml:space="preserve">обретение самостоятельного творческого опыта, формирующего способность к самостоятельным действиям в ситуации неопределенности, в различных учебных и жизненных ситуациях; </w:t>
      </w:r>
    </w:p>
    <w:p w:rsidR="00046A66" w:rsidRPr="007349DE" w:rsidRDefault="00046A66" w:rsidP="00046A66">
      <w:pPr>
        <w:pStyle w:val="Default"/>
        <w:numPr>
          <w:ilvl w:val="0"/>
          <w:numId w:val="5"/>
        </w:numPr>
        <w:ind w:left="426"/>
      </w:pPr>
      <w:r w:rsidRPr="007349DE">
        <w:t xml:space="preserve">умение эстетически подходить к любому виду деятельности;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познавательной сфере: </w:t>
      </w:r>
    </w:p>
    <w:p w:rsidR="00046A66" w:rsidRPr="007349DE" w:rsidRDefault="00046A66" w:rsidP="00046A66">
      <w:pPr>
        <w:pStyle w:val="Default"/>
        <w:numPr>
          <w:ilvl w:val="0"/>
          <w:numId w:val="6"/>
        </w:numPr>
        <w:spacing w:after="47"/>
        <w:ind w:left="426"/>
      </w:pPr>
      <w:r w:rsidRPr="007349DE">
        <w:t>развитие художественн</w:t>
      </w:r>
      <w:proofErr w:type="gramStart"/>
      <w:r w:rsidRPr="007349DE">
        <w:t>о-</w:t>
      </w:r>
      <w:proofErr w:type="gramEnd"/>
      <w:r w:rsidRPr="007349DE">
        <w:t xml:space="preserve"> образного мышления как неотъемлемой части целостного мышления человека; </w:t>
      </w:r>
    </w:p>
    <w:p w:rsidR="00046A66" w:rsidRPr="007349DE" w:rsidRDefault="00046A66" w:rsidP="00046A66">
      <w:pPr>
        <w:pStyle w:val="Default"/>
        <w:numPr>
          <w:ilvl w:val="0"/>
          <w:numId w:val="6"/>
        </w:numPr>
        <w:spacing w:after="47"/>
        <w:ind w:left="426"/>
      </w:pPr>
      <w:r w:rsidRPr="007349DE">
        <w:t xml:space="preserve">формирование способности к целостному художественному восприятию мира; </w:t>
      </w:r>
    </w:p>
    <w:p w:rsidR="00046A66" w:rsidRPr="007349DE" w:rsidRDefault="00046A66" w:rsidP="00046A66">
      <w:pPr>
        <w:pStyle w:val="Default"/>
        <w:numPr>
          <w:ilvl w:val="0"/>
          <w:numId w:val="6"/>
        </w:numPr>
        <w:spacing w:after="47"/>
        <w:ind w:left="426"/>
      </w:pPr>
      <w:r w:rsidRPr="007349DE">
        <w:t xml:space="preserve">развитие фантазии, воображения, интуиции, визуальной памяти; </w:t>
      </w:r>
    </w:p>
    <w:p w:rsidR="00046A66" w:rsidRPr="007349DE" w:rsidRDefault="00046A66" w:rsidP="00046A66">
      <w:pPr>
        <w:pStyle w:val="Default"/>
        <w:numPr>
          <w:ilvl w:val="0"/>
          <w:numId w:val="6"/>
        </w:numPr>
        <w:ind w:left="426"/>
      </w:pPr>
      <w:r w:rsidRPr="007349DE">
        <w:t xml:space="preserve">получение опыта восприятия и аргументированной оценки произведения искусства как основы формирования навыков коммуникации.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b/>
          <w:bCs/>
        </w:rPr>
        <w:t xml:space="preserve">Предметные результаты </w:t>
      </w:r>
      <w:r w:rsidRPr="007349DE">
        <w:t xml:space="preserve">освоения изобразительного искусства в основной школе: </w:t>
      </w:r>
    </w:p>
    <w:p w:rsidR="00046A66" w:rsidRPr="007349DE" w:rsidRDefault="00046A66" w:rsidP="00046A66">
      <w:pPr>
        <w:pStyle w:val="Default"/>
        <w:ind w:left="708"/>
      </w:pPr>
      <w:r w:rsidRPr="007349DE">
        <w:rPr>
          <w:i/>
          <w:iCs/>
        </w:rPr>
        <w:t xml:space="preserve">В ценностно-ориентационной сфере: </w:t>
      </w:r>
    </w:p>
    <w:p w:rsidR="00046A66" w:rsidRPr="007349DE" w:rsidRDefault="00046A66" w:rsidP="00046A66">
      <w:pPr>
        <w:pStyle w:val="Default"/>
        <w:numPr>
          <w:ilvl w:val="0"/>
          <w:numId w:val="7"/>
        </w:numPr>
        <w:spacing w:after="47"/>
        <w:ind w:left="426"/>
      </w:pPr>
      <w:r w:rsidRPr="007349DE">
        <w:t xml:space="preserve">эмоционально – ценностное отношение к искусству и жизни, осознание и принятие системы общечеловеческих ценностей; </w:t>
      </w:r>
    </w:p>
    <w:p w:rsidR="00046A66" w:rsidRPr="007349DE" w:rsidRDefault="00046A66" w:rsidP="00046A66">
      <w:pPr>
        <w:pStyle w:val="Default"/>
        <w:numPr>
          <w:ilvl w:val="0"/>
          <w:numId w:val="7"/>
        </w:numPr>
        <w:spacing w:after="47"/>
        <w:ind w:left="426"/>
      </w:pPr>
      <w:r w:rsidRPr="007349DE">
        <w:t xml:space="preserve">эстетическая оценка явлений природы, событий окружающего мира; </w:t>
      </w:r>
    </w:p>
    <w:p w:rsidR="00046A66" w:rsidRPr="007349DE" w:rsidRDefault="00046A66" w:rsidP="00046A66">
      <w:pPr>
        <w:pStyle w:val="Default"/>
        <w:numPr>
          <w:ilvl w:val="0"/>
          <w:numId w:val="7"/>
        </w:numPr>
        <w:ind w:left="426"/>
      </w:pPr>
      <w:r w:rsidRPr="007349DE">
        <w:t xml:space="preserve">активное отношение к традициям культуры как к смысловой, эстетической и личностно значимой ценности;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познавательной сфере: </w:t>
      </w:r>
    </w:p>
    <w:p w:rsidR="00046A66" w:rsidRPr="007349DE" w:rsidRDefault="00046A66" w:rsidP="00046A66">
      <w:pPr>
        <w:pStyle w:val="Default"/>
        <w:numPr>
          <w:ilvl w:val="0"/>
          <w:numId w:val="8"/>
        </w:numPr>
        <w:spacing w:after="47"/>
        <w:ind w:left="426"/>
      </w:pPr>
      <w:r w:rsidRPr="007349DE">
        <w:t xml:space="preserve">художественное познание мира, понимание роли и места искусства в жизни человека и общества; </w:t>
      </w:r>
    </w:p>
    <w:p w:rsidR="00046A66" w:rsidRPr="007349DE" w:rsidRDefault="00046A66" w:rsidP="00046A66">
      <w:pPr>
        <w:pStyle w:val="Default"/>
        <w:numPr>
          <w:ilvl w:val="0"/>
          <w:numId w:val="8"/>
        </w:numPr>
        <w:spacing w:after="47"/>
        <w:ind w:left="426"/>
      </w:pPr>
      <w:r w:rsidRPr="007349DE">
        <w:t xml:space="preserve">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практической работы; </w:t>
      </w:r>
    </w:p>
    <w:p w:rsidR="00046A66" w:rsidRPr="007349DE" w:rsidRDefault="00046A66" w:rsidP="00046A66">
      <w:pPr>
        <w:pStyle w:val="Default"/>
        <w:numPr>
          <w:ilvl w:val="0"/>
          <w:numId w:val="8"/>
        </w:numPr>
        <w:spacing w:after="47"/>
        <w:ind w:left="426"/>
      </w:pPr>
      <w:r w:rsidRPr="007349DE">
        <w:t xml:space="preserve">восприятие и интерпретация темы, сюжета и содержания произведений изобразительного искусства; </w:t>
      </w:r>
    </w:p>
    <w:p w:rsidR="00046A66" w:rsidRPr="007349DE" w:rsidRDefault="00046A66" w:rsidP="00046A66">
      <w:pPr>
        <w:pStyle w:val="Default"/>
      </w:pPr>
    </w:p>
    <w:p w:rsidR="00046A66" w:rsidRPr="007349DE" w:rsidRDefault="00046A66" w:rsidP="00046A66">
      <w:pPr>
        <w:pStyle w:val="Default"/>
        <w:ind w:firstLine="708"/>
      </w:pPr>
      <w:r w:rsidRPr="007349DE">
        <w:rPr>
          <w:i/>
          <w:iCs/>
        </w:rPr>
        <w:t xml:space="preserve">в коммуникативной сфере: </w:t>
      </w:r>
    </w:p>
    <w:p w:rsidR="00046A66" w:rsidRPr="007349DE" w:rsidRDefault="00046A66" w:rsidP="00046A66">
      <w:pPr>
        <w:pStyle w:val="Default"/>
        <w:numPr>
          <w:ilvl w:val="0"/>
          <w:numId w:val="9"/>
        </w:numPr>
        <w:spacing w:after="47"/>
        <w:ind w:left="284"/>
      </w:pPr>
      <w:r w:rsidRPr="007349DE">
        <w:t xml:space="preserve">умение ориентироваться и самостоятельно находить необходимую информацию по культуре и искусству в словарях, справочниках, книгах по искусству, в электронных информационных ресурсах; </w:t>
      </w:r>
    </w:p>
    <w:p w:rsidR="00046A66" w:rsidRPr="007349DE" w:rsidRDefault="00046A66" w:rsidP="00046A66">
      <w:pPr>
        <w:pStyle w:val="Default"/>
        <w:numPr>
          <w:ilvl w:val="0"/>
          <w:numId w:val="9"/>
        </w:numPr>
        <w:spacing w:after="47"/>
        <w:ind w:left="284"/>
      </w:pPr>
      <w:r w:rsidRPr="007349DE">
        <w:t xml:space="preserve">диалогический подход к освоению произведений искусства; </w:t>
      </w:r>
    </w:p>
    <w:p w:rsidR="00046A66" w:rsidRPr="007349DE" w:rsidRDefault="00046A66" w:rsidP="00046A66">
      <w:pPr>
        <w:pStyle w:val="Default"/>
        <w:numPr>
          <w:ilvl w:val="0"/>
          <w:numId w:val="9"/>
        </w:numPr>
        <w:ind w:left="284"/>
      </w:pPr>
      <w:r w:rsidRPr="007349DE">
        <w:lastRenderedPageBreak/>
        <w:t xml:space="preserve">понимание разницы между элитарным и массовым искусством, оценка с эстетических позиций достоинств недостатков произведения искусства; </w:t>
      </w:r>
    </w:p>
    <w:p w:rsidR="00046A66" w:rsidRPr="007349DE" w:rsidRDefault="00046A66" w:rsidP="00046A6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6A66" w:rsidRPr="007349DE" w:rsidRDefault="00046A66" w:rsidP="00046A6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Содержание учебного курса 6 класса.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Средства художественной выразительности.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Художественные материалы иные техники.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Материалы живописи, графики, скульптуры.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Художественные техники.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Композиция.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Композиция – главное средство выразительности художественного произведения.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Раскрытие в композиции сущности произведения.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Пропорции.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Линейная и воздушная перспектива.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Контраст в композиции.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Цвет.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Цветовые отношения.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Колорит картины.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Напряженность и насыщенность цвета.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Свет и цвет.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Характер мазка.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Линия, штрих, пятно.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Линия, штрих, пятно и художественный образ.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Передача графическими средствами эмоционального состояния природы, человека, животного.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Объем и форма.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Передача на плоскости и в пространстве многообразных форм предметного мира.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Трансформация и стилизация форм.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Взаимоотношения формы и характера. </w:t>
      </w:r>
    </w:p>
    <w:p w:rsidR="00046A66" w:rsidRPr="007349DE" w:rsidRDefault="00046A66" w:rsidP="00046A66">
      <w:pPr>
        <w:spacing w:after="0" w:line="270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49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Ритм. </w:t>
      </w:r>
      <w:r w:rsidRPr="007349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Роль ритма в построении композиции в живописи в рисунке, архитектуре, декоративно – прикладном искусстве.</w:t>
      </w:r>
    </w:p>
    <w:p w:rsidR="007349DE" w:rsidRDefault="007349DE" w:rsidP="007349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49DE" w:rsidRPr="007349DE" w:rsidRDefault="007349DE" w:rsidP="007349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6. УЧЕБНО-МЕТОДИЧЕСКОЕ И МАТЕРИАЛЬНО-ТЕХНИЧЕСКОЕ ОБЕСПЕЧЕНИЕ ОБРАЗОВАТЕЛЬНОГО ПРОЦЕССА:</w:t>
      </w:r>
    </w:p>
    <w:p w:rsidR="007349DE" w:rsidRPr="007349DE" w:rsidRDefault="007349DE" w:rsidP="007349D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учащиеся:</w:t>
      </w:r>
    </w:p>
    <w:p w:rsidR="007349DE" w:rsidRPr="007349DE" w:rsidRDefault="007349DE" w:rsidP="007349DE">
      <w:pPr>
        <w:pStyle w:val="a4"/>
        <w:numPr>
          <w:ilvl w:val="0"/>
          <w:numId w:val="10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бумага белая, цветная, тонированная, картон;</w:t>
      </w:r>
    </w:p>
    <w:p w:rsidR="007349DE" w:rsidRPr="007349DE" w:rsidRDefault="007349DE" w:rsidP="007349DE">
      <w:pPr>
        <w:pStyle w:val="a4"/>
        <w:numPr>
          <w:ilvl w:val="0"/>
          <w:numId w:val="10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краски акварельные, гуашь, пастель;</w:t>
      </w:r>
    </w:p>
    <w:p w:rsidR="007349DE" w:rsidRPr="007349DE" w:rsidRDefault="007349DE" w:rsidP="007349DE">
      <w:pPr>
        <w:pStyle w:val="a4"/>
        <w:numPr>
          <w:ilvl w:val="0"/>
          <w:numId w:val="10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графические материалы: уголь, тушь, сангина, мелки, пластилин, глина;</w:t>
      </w:r>
    </w:p>
    <w:p w:rsidR="007349DE" w:rsidRPr="007349DE" w:rsidRDefault="007349DE" w:rsidP="007349DE">
      <w:pPr>
        <w:pStyle w:val="a4"/>
        <w:numPr>
          <w:ilvl w:val="0"/>
          <w:numId w:val="10"/>
        </w:numPr>
        <w:spacing w:after="0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природные материалы: листья, соломка и т. д.</w:t>
      </w:r>
    </w:p>
    <w:p w:rsidR="007349DE" w:rsidRPr="007349DE" w:rsidRDefault="007349DE" w:rsidP="007349D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учитель: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репродукции произведений изобразительного искусства;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фотографии произведений декоративно-прикладного и декоративного искусства, произведений дизайна, памятников архитектуры;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художественные фотографии явлений и фрагментов природы;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художественные рисунки и иллюстрации, методические рисунки, таблицы;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методические рисунки, таблицы;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детские работы как примеры выполнения творческих заданий;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компьютер, DVD-проигрыватель, компакт-диски с учебными фильмами.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Аудиозаписи в соответствии с программой обучения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lastRenderedPageBreak/>
        <w:t>Видеофильмы, соответствующие тематике программы по изобразительному искусству (по возможности)</w:t>
      </w:r>
    </w:p>
    <w:p w:rsidR="007349DE" w:rsidRPr="007349DE" w:rsidRDefault="007349DE" w:rsidP="007349DE">
      <w:pPr>
        <w:pStyle w:val="a4"/>
        <w:numPr>
          <w:ilvl w:val="0"/>
          <w:numId w:val="11"/>
        </w:num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Мультимедийные (цифровые) образовательные ресурсы, соответствующие тематике программы по изобразительному искусству</w:t>
      </w:r>
    </w:p>
    <w:p w:rsidR="007349DE" w:rsidRPr="007349DE" w:rsidRDefault="007349DE" w:rsidP="007349D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349DE" w:rsidRPr="007349DE" w:rsidRDefault="007349DE" w:rsidP="007349DE">
      <w:pPr>
        <w:spacing w:after="0" w:line="270" w:lineRule="atLeast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7. Содержание  и  требования к уровню подготовки учащихся 6 классов для проведения итоговой промежуточной аттестации в конце года.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Предлагаемые примерные тестовые задания подготовлены с учетом обязательных минимумов содержания основного общего образования, а также государственных образовательных стандартов.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Ученики должны показать знания по содержанию курса «Изобразительное искусство в жизни человека». Знать основные виды и жанры изобразительных искусств, ряд выдающихся художников и произведений искусства в жанрах портрета, пейзажа и натюрморта в мировом и отечественном искусстве, основные средства художественной выразительности в изобразительном искусстве: линия, пятно, тон, цвет, форма, перспектива, линия горизонта, точка схода.</w:t>
      </w:r>
    </w:p>
    <w:p w:rsidR="007349DE" w:rsidRPr="007349DE" w:rsidRDefault="007349DE" w:rsidP="007349DE">
      <w:pPr>
        <w:spacing w:after="0"/>
        <w:rPr>
          <w:sz w:val="24"/>
          <w:szCs w:val="24"/>
        </w:rPr>
      </w:pPr>
    </w:p>
    <w:p w:rsidR="007349DE" w:rsidRPr="007349DE" w:rsidRDefault="007349DE" w:rsidP="007349DE">
      <w:pPr>
        <w:spacing w:after="0" w:line="270" w:lineRule="atLeast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Элементы содержания, проверяемые заданиями: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Виды изобразительного искусства и основы образного языка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Семья пространственных искусств.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Художественные материалы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Цвет. Основы </w:t>
      </w:r>
      <w:proofErr w:type="spellStart"/>
      <w:r w:rsidRPr="007349DE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- Основы языка изображения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 xml:space="preserve">Мир наших вещей. Натюрморт.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Изображение предметного мира - натюрморт.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Понятие формы.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Многообразие форм окружающего мира.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Освещение. Свет и тень.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- Выразительные возможности натюрморта.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Вглядываясь в человека.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Портрет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Образ человека - главная тема в искусстве.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- Великие портретисты прошлого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Человек и пространство.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Пейзаж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Жанры в изобразительном искусстве.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- Перспектива.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- Пейзаж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- Художники-пейзажисты</w:t>
      </w:r>
    </w:p>
    <w:p w:rsidR="007349DE" w:rsidRPr="007349DE" w:rsidRDefault="007349DE" w:rsidP="007349DE">
      <w:pPr>
        <w:spacing w:after="0"/>
        <w:rPr>
          <w:sz w:val="24"/>
          <w:szCs w:val="24"/>
        </w:rPr>
      </w:pP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 xml:space="preserve">Тестовые задания 6 классы: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1. Портрет-это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а) натюрморт                                б) изображение любых людей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изображение врачей                г) изображение природы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2. Гуашь-это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lastRenderedPageBreak/>
        <w:t xml:space="preserve">а) краска                  б) мел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в) палитра               г) лак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3. Исаак Левитан-это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а) известный живописец               б) диктор телевидения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в) директор музея                          г) кузнец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4. Живопись-это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а) изображение объектов пастельными мелками и углем     б) изображение красками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изображение песком                                                             г) изображение пером и тушью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5. Русские пейзажи писал: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а) А.Куинджи                    б) В.Суриков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К.Брюллов                    г) М.Врубель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6. Выдели фамилии художников: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а) А.Пушкин                     б) И.Левитан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И.Айвазовский            г) И Шишкин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349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349DE">
        <w:rPr>
          <w:rFonts w:ascii="Times New Roman" w:hAnsi="Times New Roman" w:cs="Times New Roman"/>
          <w:sz w:val="24"/>
          <w:szCs w:val="24"/>
        </w:rPr>
        <w:t>) А.Чехов                         е) К. Моне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7. Картину «Последний день Помпеи» написал: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а) М.Лермонтов                б) И.Левитан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И.Айвазовский             г) В.Васнецов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349D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349DE">
        <w:rPr>
          <w:rFonts w:ascii="Times New Roman" w:hAnsi="Times New Roman" w:cs="Times New Roman"/>
          <w:sz w:val="24"/>
          <w:szCs w:val="24"/>
        </w:rPr>
        <w:t xml:space="preserve">) К.Брюллов                     е) И.Репин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8. Изображение природы - это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а) портрет                          б) скульптура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в) пейзаж                           г) архитектура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9. Эрмитаж-это</w:t>
      </w:r>
      <w:r w:rsidRPr="00734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а) библиотека                   б) школа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в) музей                            г) галерея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b/>
          <w:sz w:val="24"/>
          <w:szCs w:val="24"/>
        </w:rPr>
        <w:t>10. Холодные цвета</w:t>
      </w:r>
      <w:r w:rsidRPr="007349DE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>а) голубой, зелёный, жёлтый                   б) синий, изумрудный, голубой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49DE">
        <w:rPr>
          <w:rFonts w:ascii="Times New Roman" w:hAnsi="Times New Roman" w:cs="Times New Roman"/>
          <w:sz w:val="24"/>
          <w:szCs w:val="24"/>
        </w:rPr>
        <w:t xml:space="preserve"> в) жёлтый, красный, фиолетовый           г) синий, голубой, фиолетовый</w:t>
      </w:r>
    </w:p>
    <w:p w:rsidR="007349DE" w:rsidRPr="007349DE" w:rsidRDefault="007349DE" w:rsidP="007349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49DE" w:rsidRPr="007349DE" w:rsidRDefault="007349DE" w:rsidP="007349D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Литература:</w:t>
      </w:r>
    </w:p>
    <w:p w:rsidR="007349DE" w:rsidRPr="007349DE" w:rsidRDefault="007349DE" w:rsidP="007349DE">
      <w:pPr>
        <w:pStyle w:val="a4"/>
        <w:numPr>
          <w:ilvl w:val="0"/>
          <w:numId w:val="12"/>
        </w:numPr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 xml:space="preserve">Примерные программы по учебным предметам Изобразительное искусство 5-7 классы, </w:t>
      </w:r>
    </w:p>
    <w:p w:rsidR="007349DE" w:rsidRPr="007349DE" w:rsidRDefault="007349DE" w:rsidP="007349DE">
      <w:pPr>
        <w:pStyle w:val="a4"/>
        <w:numPr>
          <w:ilvl w:val="0"/>
          <w:numId w:val="12"/>
        </w:numPr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7349DE">
        <w:rPr>
          <w:rFonts w:ascii="Times New Roman" w:eastAsia="Calibri" w:hAnsi="Times New Roman" w:cs="Times New Roman"/>
          <w:sz w:val="24"/>
          <w:szCs w:val="24"/>
        </w:rPr>
        <w:t>Изобразительное искусство. Рабочие программы. Предметная линия учебников под редакцией Б.М. Неменского.5-9 классы: пособие для учителей общеобразовательных учреждений М., Просвещение, 2011.</w:t>
      </w:r>
    </w:p>
    <w:p w:rsidR="007349DE" w:rsidRPr="007349DE" w:rsidRDefault="007349DE" w:rsidP="007349DE">
      <w:pPr>
        <w:pStyle w:val="a4"/>
        <w:numPr>
          <w:ilvl w:val="0"/>
          <w:numId w:val="12"/>
        </w:numPr>
        <w:spacing w:after="0"/>
        <w:ind w:left="426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349DE">
        <w:rPr>
          <w:rFonts w:ascii="Times New Roman" w:eastAsia="Calibri" w:hAnsi="Times New Roman" w:cs="Times New Roman"/>
          <w:sz w:val="24"/>
          <w:szCs w:val="24"/>
        </w:rPr>
        <w:t>Неменская</w:t>
      </w:r>
      <w:proofErr w:type="spellEnd"/>
      <w:r w:rsidRPr="007349DE">
        <w:rPr>
          <w:rFonts w:ascii="Times New Roman" w:eastAsia="Calibri" w:hAnsi="Times New Roman" w:cs="Times New Roman"/>
          <w:sz w:val="24"/>
          <w:szCs w:val="24"/>
        </w:rPr>
        <w:t xml:space="preserve"> Л.А. Изобразительное искусство. </w:t>
      </w:r>
      <w:r w:rsidR="001219E4">
        <w:rPr>
          <w:rFonts w:ascii="Times New Roman" w:eastAsia="Calibri" w:hAnsi="Times New Roman" w:cs="Times New Roman"/>
          <w:sz w:val="24"/>
          <w:szCs w:val="24"/>
        </w:rPr>
        <w:t>«</w:t>
      </w:r>
      <w:r w:rsidRPr="007349DE">
        <w:rPr>
          <w:rFonts w:ascii="Times New Roman" w:eastAsia="Calibri" w:hAnsi="Times New Roman" w:cs="Times New Roman"/>
          <w:sz w:val="24"/>
          <w:szCs w:val="24"/>
        </w:rPr>
        <w:t>Искусство в жизни человека</w:t>
      </w:r>
      <w:r w:rsidR="001219E4">
        <w:rPr>
          <w:rFonts w:ascii="Times New Roman" w:eastAsia="Calibri" w:hAnsi="Times New Roman" w:cs="Times New Roman"/>
          <w:sz w:val="24"/>
          <w:szCs w:val="24"/>
        </w:rPr>
        <w:t>»</w:t>
      </w:r>
      <w:r w:rsidRPr="007349DE">
        <w:rPr>
          <w:rFonts w:ascii="Times New Roman" w:eastAsia="Calibri" w:hAnsi="Times New Roman" w:cs="Times New Roman"/>
          <w:sz w:val="24"/>
          <w:szCs w:val="24"/>
        </w:rPr>
        <w:t>. 6 класс. М., Просвещение, 2012.</w:t>
      </w:r>
    </w:p>
    <w:p w:rsidR="006C6C4F" w:rsidRDefault="006C6C4F" w:rsidP="007349DE">
      <w:pPr>
        <w:pStyle w:val="Default"/>
        <w:sectPr w:rsidR="006C6C4F" w:rsidSect="006C6C4F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7349DE" w:rsidRPr="007349DE" w:rsidRDefault="007349DE" w:rsidP="007349DE">
      <w:pPr>
        <w:pStyle w:val="Default"/>
      </w:pPr>
    </w:p>
    <w:p w:rsidR="00046A66" w:rsidRPr="007349DE" w:rsidRDefault="00046A66" w:rsidP="00046A6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49D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 по изобр</w:t>
      </w:r>
      <w:r w:rsidR="00B81CFE" w:rsidRPr="007349DE">
        <w:rPr>
          <w:rFonts w:ascii="Times New Roman" w:eastAsia="Calibri" w:hAnsi="Times New Roman" w:cs="Times New Roman"/>
          <w:b/>
          <w:sz w:val="24"/>
          <w:szCs w:val="24"/>
        </w:rPr>
        <w:t>азительному искусству 6-х классов</w:t>
      </w:r>
      <w:r w:rsidRPr="007349D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5"/>
        <w:tblW w:w="14709" w:type="dxa"/>
        <w:tblLayout w:type="fixed"/>
        <w:tblLook w:val="04A0"/>
      </w:tblPr>
      <w:tblGrid>
        <w:gridCol w:w="534"/>
        <w:gridCol w:w="1700"/>
        <w:gridCol w:w="4534"/>
        <w:gridCol w:w="4675"/>
        <w:gridCol w:w="856"/>
        <w:gridCol w:w="992"/>
        <w:gridCol w:w="1418"/>
      </w:tblGrid>
      <w:tr w:rsidR="00046A66" w:rsidRPr="007349DE" w:rsidTr="00B81CFE">
        <w:trPr>
          <w:trHeight w:val="2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046A6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B81CF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Содержание (раздел, т</w:t>
            </w:r>
            <w:r w:rsidR="00046A66" w:rsidRPr="007349DE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B81C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>Элементы содержания</w:t>
            </w:r>
            <w:r w:rsidR="00046A66" w:rsidRPr="007349DE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046A6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 xml:space="preserve">Личностные, </w:t>
            </w:r>
            <w:proofErr w:type="spellStart"/>
            <w:r w:rsidRPr="007349DE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7349DE">
              <w:rPr>
                <w:rFonts w:ascii="Times New Roman" w:hAnsi="Times New Roman"/>
                <w:sz w:val="24"/>
                <w:szCs w:val="24"/>
              </w:rPr>
              <w:t xml:space="preserve"> и предметные результаты освоения учебного предмета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B81C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046A6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B81CFE" w:rsidRPr="007349DE">
              <w:rPr>
                <w:rFonts w:ascii="Times New Roman" w:hAnsi="Times New Roman"/>
                <w:sz w:val="24"/>
                <w:szCs w:val="24"/>
              </w:rPr>
              <w:t xml:space="preserve"> проведения</w:t>
            </w:r>
          </w:p>
        </w:tc>
      </w:tr>
      <w:tr w:rsidR="00046A66" w:rsidRPr="007349DE" w:rsidTr="00B81CFE">
        <w:trPr>
          <w:trHeight w:val="25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6" w:rsidRPr="007349DE" w:rsidRDefault="00046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6" w:rsidRPr="007349DE" w:rsidRDefault="00046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6" w:rsidRPr="007349DE" w:rsidRDefault="00046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6" w:rsidRPr="007349DE" w:rsidRDefault="00046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66" w:rsidRPr="007349DE" w:rsidRDefault="00046A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B81CF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B81CFE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046A66" w:rsidRPr="007349DE" w:rsidTr="00B81CFE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66" w:rsidRPr="007349DE" w:rsidRDefault="00046A6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пластических искусств и художественный образ (35 часов).</w:t>
            </w: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</w:t>
            </w:r>
            <w:proofErr w:type="spellStart"/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худо-жественной</w:t>
            </w:r>
            <w:proofErr w:type="spellEnd"/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вы-разительности</w:t>
            </w:r>
            <w:proofErr w:type="spell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. Материалы живописи, графики, скульптуры.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Материалы живописи (гуашь, акварель, масляные краски); материалы станковой графики (карандаш, фломастер, пастель, восковые мелки, уголь, тушь и т.д.); материалы для тиражной графики (линолеум, дерево, резцы, офортная краска и т. д.); материалы скульптуры (глина, камень, металл, дерево и т. д.)</w:t>
            </w:r>
            <w:proofErr w:type="gramEnd"/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</w:t>
            </w:r>
            <w:proofErr w:type="gramStart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пластических</w:t>
            </w:r>
            <w:proofErr w:type="gramEnd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223936" w:rsidRPr="007349DE" w:rsidRDefault="0022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изобразительных искусств; различные художественные материалы и их значение в создании художественного образа. Уметь определять, к какому виду и жанру </w:t>
            </w:r>
          </w:p>
          <w:p w:rsidR="00223936" w:rsidRPr="007349DE" w:rsidRDefault="0022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относится рассматриваемое произведение.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3.09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10.09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17.09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15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 техники.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pStyle w:val="Default"/>
              <w:jc w:val="both"/>
              <w:rPr>
                <w:rFonts w:eastAsia="Times New Roman"/>
                <w:bCs/>
                <w:lang w:eastAsia="ru-RU"/>
              </w:rPr>
            </w:pPr>
            <w:r w:rsidRPr="007349DE">
              <w:rPr>
                <w:rFonts w:eastAsia="Times New Roman"/>
                <w:bCs/>
                <w:lang w:eastAsia="ru-RU"/>
              </w:rPr>
              <w:t>Художественные техники как совокупность приемов использования художественных материалов и средств.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24.09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– главное средство выразительности художественного произведения.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Основополагающая роль композиции в создании образа художественного произведения.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>Осознавать роль композиции в передаче эмоционального состояния и характера изображаемого, раскрытии содержания работы. Понимать и использовать в работе зависимость эмоционального содержания плоскостных композиций от формата листа.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Раскрытие в композиции сущности произведения.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Раскрытие в композиции смыслового содержания произведения. Организация в композиции пространственного ритма элементов художественного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форм, линий, фактур, цветовых пятен – и их взаимоотношений. Выявление композиционного центра изображения. Композиция на плоскости и в пространстве. Зависимость эмоционального содержания плоскостных композиций от формата листа.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Линейная перспектива.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Пропорции. Линейная перспектива (линия горизонта, точки схода, кажущееся уменьшение размеров и расстояний). Правила построения предметов в перспективе. Воздушная перспектива.</w:t>
            </w:r>
          </w:p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Композиционный центр.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 w:rsidP="00B8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Применять правила перспективы в художественно-творческой деятельности (работа с натуры и по представлению).</w:t>
            </w:r>
          </w:p>
          <w:p w:rsidR="00223936" w:rsidRPr="007349DE" w:rsidRDefault="002239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9DE">
              <w:rPr>
                <w:rFonts w:ascii="Times New Roman" w:hAnsi="Times New Roman"/>
                <w:sz w:val="24"/>
                <w:szCs w:val="24"/>
              </w:rPr>
              <w:t xml:space="preserve">Применять знания о композиции художественного произведения при анализе произведений пластических искусств и в творческой деятельности. </w:t>
            </w:r>
            <w:proofErr w:type="gramStart"/>
            <w:r w:rsidRPr="007349DE">
              <w:rPr>
                <w:rFonts w:ascii="Times New Roman" w:hAnsi="Times New Roman"/>
                <w:sz w:val="24"/>
                <w:szCs w:val="24"/>
              </w:rPr>
              <w:t>Знать и использовать в самостоятельной работе приемы композиции (ритм, симметрия и асимметрия, равновесие частей композиции, выделение сюжетно-композиционного центра) и средства композиции (формат, пространство, композиционный центр, равновесие, контраст, динамика и статика, открытость и замкнутость, целостность).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Воздушная перспектива.</w:t>
            </w: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</w:p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</w:p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29.10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C47F0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Контраст в композиции.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Контраст в композиции (низко</w:t>
            </w:r>
            <w:proofErr w:type="gramStart"/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высокое, узкое-широкое, верх-низ, вправо-влево, острое-плавное и т. д.) Конструкция объемных композиций. Использование ритма, симметрии-асимметрии для эмоциональной выразительности произведения. </w:t>
            </w:r>
            <w:proofErr w:type="gramStart"/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«Свободная» система перспективы (сознательно допускаемые для усиления выразительности произведения нарушения перспективы у П. Пикассо, С.Дали и т. д. Обратная перспектива, используемая в древнерусских иконах, фресках (А.Рублев).</w:t>
            </w:r>
            <w:proofErr w:type="gramEnd"/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936" w:rsidRPr="007349DE" w:rsidRDefault="00223936" w:rsidP="00B81CFE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12.11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Цвет. Цветовые отношения.</w:t>
            </w:r>
          </w:p>
        </w:tc>
        <w:tc>
          <w:tcPr>
            <w:tcW w:w="4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49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Основные, составные и дополнительные цвета. Смешение цветов, колорит, цветовые отношения. Передача средствами цвета эмоционального состояния природы, человека, животного.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 использовать для передачи художественного замысла в собственной учебно-творческой деятельности выразительные особенности цветов. Создавать при смешивании красок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необходимые оттенки цветов. Творчески использовать особенности различных материалов в собственной работе. Сравнивать и выбирать различные по характеру мазки для передачи эмоционального состояния, содержания и фактуры изображаемого. Овладеть основными выразительными средствами рисунка и использовать их при работе различными материалами. Передавать освещение предметов в работе с натуры и по представлению. Использовать разные виды освещения для придачи выразительности своей работе.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26.11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Колорит картины</w:t>
            </w:r>
          </w:p>
        </w:tc>
        <w:tc>
          <w:tcPr>
            <w:tcW w:w="4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10.12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3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Напряженность и насыщенность цвета.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характеристики цветов: тон, насыщенность, светлотный и цветовой контраст, локальный цвет.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17.12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24.12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Свет и цвет.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цвета и света, освещенности.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14.01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мазка.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мазка (короткий и длинный, горизонтальный и вертикальный, наклонный, точечный, закругленный, острый, плавный и т. д.) в передаче движения и фактуры.</w:t>
            </w:r>
            <w:proofErr w:type="gramEnd"/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28.01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Рисунок - основа  изобразительного творчества.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графики. Рисунок как самостоятельное графическое произведение. Рисунок - основа мастерства художника. Графические материалы и их выразительные возможности. Значение особенности 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художественного материала в создании художественного образа. Основные скульптурные, 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художественные, графические материалы и их особенности.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Знать виды графики, графические художественные материалы и их значение в создании художественного образа. Уметь использовать выразительные возможности графических материалов при работе с натуры (карандаш, фломастер). Приобретать представления о рисунке как виде художественного творчества. Овладевать навыками рисунка с натуры. Учиться сравнивать, обобщать пространственные формы. Овладение навыками работы графическими материалами. Иметь представление о </w:t>
            </w:r>
            <w:proofErr w:type="gramStart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936" w:rsidRPr="007349DE" w:rsidRDefault="002239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художественных </w:t>
            </w:r>
            <w:proofErr w:type="gramStart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proofErr w:type="gramEnd"/>
            <w:r w:rsidRPr="007349DE">
              <w:rPr>
                <w:rFonts w:ascii="Times New Roman" w:hAnsi="Times New Roman" w:cs="Times New Roman"/>
                <w:sz w:val="24"/>
                <w:szCs w:val="24"/>
              </w:rPr>
              <w:t>. Приобретать навыки работы различными материалами. Развивать композиционные навыки.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4.02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11.02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18.02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25.02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Линия и ее выразительные  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возможности. Ритм линий.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Выразительные   свойства линии,  виды  и  характер линии. Условность и 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об-разность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линейного   изображения. Ритм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линий, ритмическая организация  листа.   Роль ритма в создании образа. Линейные рисунки А. Матисса,  П. Пикассо,  В. </w:t>
            </w:r>
            <w:proofErr w:type="spell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Се¬рова</w:t>
            </w:r>
            <w:proofErr w:type="spell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Знать основы языка изобразительного искусства: ритм. Понимать значение ритма и характера линий в создании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художественного образа. Уметь использовать язык графики (характер и ритм линий), выразительные   возможности  материала (карандаш, уголь) в собственной художественной деятельности с натуры.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3.03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10.03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Пятно как средство выражения. Ритм пятен.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Пятно в изобразительном искусстве. Роль пятна в изображении и его выразительные возможности. Тон и тональные отношения: тёмное - светлое. Тональная шкала. Композиция листа. Ритм пятен. Доминирующее пятно. Линия и пятно. Графические рисунки Ф. Васильева, И. Левитана; черно-белая графика А. Остроумовой-Лебедевой.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основы языка изобразительного искусства: тон, выразительные возможности тона и ритма в изобразительном искусстве. 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Уметь использовать выразительные средства графики (тон, линия, ритм, пятно) в собственной художественно-творческой деятельности; активно воспринимать произведения станковой графики.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17.03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31.03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графическими средствами эмоционального состояния природы, человека, животного.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рисунков различными материалами (карандаш, перо и тушь, уголь, сангина, пастель, мелки, акварель и т. д.).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освещения при восприятии и передаче в рисунке в рисунке светотени. Виды освещения: фронтальное, боковое, контурное, или </w:t>
            </w:r>
            <w:proofErr w:type="spell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контражурное</w:t>
            </w:r>
            <w:proofErr w:type="spell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от одного или нескольких источников света.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разнообразные штрихи и линии для создания выразительного образа и передачи фактуры в графике. Выбирать материалы и технику работы, соответствующую художественному замыслу. Передавать художественный замысел через форму, 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пластику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соответственно выбранному материалу.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8.04</w:t>
            </w:r>
          </w:p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15.04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Объем и форма. Передача на плоскости и в пространстве многообразных форм предметного мира.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изображения на плоскости и в пространстве простых геометрических тел, предметов, составленных из простых геометрических форм.</w:t>
            </w:r>
          </w:p>
        </w:tc>
        <w:tc>
          <w:tcPr>
            <w:tcW w:w="4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Передавать объем предметов в живописи, графике, скульптуре, проектировании предметов быта и т. д.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скульптурные композиции.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Уметь с помощью формы предмета передавать его характер, смысл и настроение в композиции.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Уметь трансформировать реальные формы 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декоративные.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ритм, симметрию и асимметрию для передачи эмоциональной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выразительности произведения.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Передавать в композиции движение 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динамику) и покой (статику).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22.04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Трансформация и </w:t>
            </w: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стилизация форм.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Геометрические и природные формы. Трансформация и стилизация форм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223936">
            <w:pPr>
              <w:tabs>
                <w:tab w:val="left" w:pos="5583"/>
              </w:tabs>
              <w:snapToGrid w:val="0"/>
            </w:pPr>
            <w:r>
              <w:t>29.04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формы и характера.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Взаимоотношение формы и характера. Выразительность объемных форм.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  <w:tr w:rsidR="00223936" w:rsidRPr="007349DE" w:rsidTr="00B81CF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Ритм. Роль ритма в построении композиции в живописи в рисунке, архитектуре, декоративно-прикладном искусстве.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36" w:rsidRPr="007349DE" w:rsidRDefault="0022393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Ритм. Роль ритма в построении композиции в живописи и в рисунке. Ритм в архитектурном сооружении. Особая роль ритма в декоративн</w:t>
            </w:r>
            <w:proofErr w:type="gramStart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734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прикладном искусстве</w:t>
            </w:r>
          </w:p>
        </w:tc>
        <w:tc>
          <w:tcPr>
            <w:tcW w:w="4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936" w:rsidRPr="007349DE" w:rsidRDefault="002239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Pr="007349DE" w:rsidRDefault="00223936">
            <w:pPr>
              <w:jc w:val="both"/>
              <w:rPr>
                <w:sz w:val="24"/>
                <w:szCs w:val="24"/>
              </w:rPr>
            </w:pPr>
            <w:r w:rsidRPr="007349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13.05</w:t>
            </w:r>
          </w:p>
          <w:p w:rsidR="00223936" w:rsidRDefault="00223936" w:rsidP="004F322D">
            <w:pPr>
              <w:tabs>
                <w:tab w:val="left" w:pos="5583"/>
              </w:tabs>
              <w:snapToGrid w:val="0"/>
            </w:pPr>
            <w: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36" w:rsidRDefault="00223936" w:rsidP="004F322D">
            <w:pPr>
              <w:tabs>
                <w:tab w:val="left" w:pos="5583"/>
              </w:tabs>
              <w:snapToGrid w:val="0"/>
            </w:pPr>
          </w:p>
        </w:tc>
      </w:tr>
    </w:tbl>
    <w:p w:rsidR="00046A66" w:rsidRPr="007349DE" w:rsidRDefault="00046A66" w:rsidP="007349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685A" w:rsidRPr="007349DE" w:rsidRDefault="00D9685A">
      <w:pPr>
        <w:rPr>
          <w:sz w:val="24"/>
          <w:szCs w:val="24"/>
        </w:rPr>
      </w:pPr>
    </w:p>
    <w:sectPr w:rsidR="00D9685A" w:rsidRPr="007349DE" w:rsidSect="00B81CF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894" w:rsidRDefault="00396894" w:rsidP="00A007E0">
      <w:pPr>
        <w:spacing w:after="0" w:line="240" w:lineRule="auto"/>
      </w:pPr>
      <w:r>
        <w:separator/>
      </w:r>
    </w:p>
  </w:endnote>
  <w:endnote w:type="continuationSeparator" w:id="0">
    <w:p w:rsidR="00396894" w:rsidRDefault="00396894" w:rsidP="00A0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894" w:rsidRDefault="00396894" w:rsidP="00A007E0">
      <w:pPr>
        <w:spacing w:after="0" w:line="240" w:lineRule="auto"/>
      </w:pPr>
      <w:r>
        <w:separator/>
      </w:r>
    </w:p>
  </w:footnote>
  <w:footnote w:type="continuationSeparator" w:id="0">
    <w:p w:rsidR="00396894" w:rsidRDefault="00396894" w:rsidP="00A00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F46"/>
    <w:multiLevelType w:val="hybridMultilevel"/>
    <w:tmpl w:val="F7E6F4F2"/>
    <w:lvl w:ilvl="0" w:tplc="736A4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C51C1"/>
    <w:multiLevelType w:val="hybridMultilevel"/>
    <w:tmpl w:val="4A6EE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E55AC"/>
    <w:multiLevelType w:val="hybridMultilevel"/>
    <w:tmpl w:val="C3E83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771E0"/>
    <w:multiLevelType w:val="hybridMultilevel"/>
    <w:tmpl w:val="EA46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6E5A"/>
    <w:multiLevelType w:val="hybridMultilevel"/>
    <w:tmpl w:val="6538A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3A5F"/>
    <w:multiLevelType w:val="hybridMultilevel"/>
    <w:tmpl w:val="8618D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B14D4"/>
    <w:multiLevelType w:val="hybridMultilevel"/>
    <w:tmpl w:val="6844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8518A2"/>
    <w:multiLevelType w:val="hybridMultilevel"/>
    <w:tmpl w:val="4608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934EB"/>
    <w:multiLevelType w:val="hybridMultilevel"/>
    <w:tmpl w:val="94C6F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684306"/>
    <w:multiLevelType w:val="hybridMultilevel"/>
    <w:tmpl w:val="0A98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73ED3"/>
    <w:multiLevelType w:val="hybridMultilevel"/>
    <w:tmpl w:val="EEBC3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11B11"/>
    <w:multiLevelType w:val="hybridMultilevel"/>
    <w:tmpl w:val="CCA0A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41711"/>
    <w:multiLevelType w:val="hybridMultilevel"/>
    <w:tmpl w:val="49D4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2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839"/>
    <w:rsid w:val="00046A66"/>
    <w:rsid w:val="001219E4"/>
    <w:rsid w:val="001A2BB2"/>
    <w:rsid w:val="001B7F15"/>
    <w:rsid w:val="001F6D43"/>
    <w:rsid w:val="00223936"/>
    <w:rsid w:val="00274DF6"/>
    <w:rsid w:val="0028569E"/>
    <w:rsid w:val="002F0075"/>
    <w:rsid w:val="00300989"/>
    <w:rsid w:val="0033669A"/>
    <w:rsid w:val="00375679"/>
    <w:rsid w:val="00396894"/>
    <w:rsid w:val="00585569"/>
    <w:rsid w:val="00586A8E"/>
    <w:rsid w:val="006131B9"/>
    <w:rsid w:val="006C6C4F"/>
    <w:rsid w:val="006F46E7"/>
    <w:rsid w:val="00731585"/>
    <w:rsid w:val="007349DE"/>
    <w:rsid w:val="007829DF"/>
    <w:rsid w:val="00986ED0"/>
    <w:rsid w:val="00A007E0"/>
    <w:rsid w:val="00A36B94"/>
    <w:rsid w:val="00B81CFE"/>
    <w:rsid w:val="00BF427A"/>
    <w:rsid w:val="00C1454D"/>
    <w:rsid w:val="00C2495B"/>
    <w:rsid w:val="00CF1F91"/>
    <w:rsid w:val="00D9524B"/>
    <w:rsid w:val="00D9685A"/>
    <w:rsid w:val="00ED7648"/>
    <w:rsid w:val="00F4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A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46A66"/>
    <w:pPr>
      <w:ind w:left="720"/>
      <w:contextualSpacing/>
    </w:pPr>
  </w:style>
  <w:style w:type="paragraph" w:customStyle="1" w:styleId="Default">
    <w:name w:val="Default"/>
    <w:rsid w:val="00046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4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64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007E0"/>
  </w:style>
  <w:style w:type="paragraph" w:styleId="aa">
    <w:name w:val="footer"/>
    <w:basedOn w:val="a"/>
    <w:link w:val="ab"/>
    <w:uiPriority w:val="99"/>
    <w:semiHidden/>
    <w:unhideWhenUsed/>
    <w:rsid w:val="00A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007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A6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46A66"/>
    <w:pPr>
      <w:ind w:left="720"/>
      <w:contextualSpacing/>
    </w:pPr>
  </w:style>
  <w:style w:type="paragraph" w:customStyle="1" w:styleId="Default">
    <w:name w:val="Default"/>
    <w:rsid w:val="00046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4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7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7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2B54B-4718-4439-B918-605212F2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13</Pages>
  <Words>3740</Words>
  <Characters>21323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 технологии</cp:lastModifiedBy>
  <cp:revision>19</cp:revision>
  <cp:lastPrinted>2017-09-03T14:30:00Z</cp:lastPrinted>
  <dcterms:created xsi:type="dcterms:W3CDTF">2016-09-01T17:03:00Z</dcterms:created>
  <dcterms:modified xsi:type="dcterms:W3CDTF">2020-02-07T14:08:00Z</dcterms:modified>
</cp:coreProperties>
</file>